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B" w:rsidRPr="008C3A6B" w:rsidRDefault="008C3A6B" w:rsidP="008C3A6B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The </w:t>
      </w:r>
      <w:r w:rsidR="004A5E47" w:rsidRPr="008C3A6B">
        <w:rPr>
          <w:b/>
          <w:sz w:val="36"/>
          <w:szCs w:val="36"/>
        </w:rPr>
        <w:t xml:space="preserve">criteria used to </w:t>
      </w:r>
      <w:r>
        <w:rPr>
          <w:b/>
          <w:sz w:val="36"/>
          <w:szCs w:val="36"/>
        </w:rPr>
        <w:t xml:space="preserve">reach </w:t>
      </w:r>
      <w:r w:rsidR="004A5E47" w:rsidRPr="008C3A6B">
        <w:rPr>
          <w:b/>
          <w:sz w:val="36"/>
          <w:szCs w:val="36"/>
        </w:rPr>
        <w:t xml:space="preserve">a list of </w:t>
      </w:r>
      <w:r>
        <w:rPr>
          <w:b/>
          <w:sz w:val="36"/>
          <w:szCs w:val="36"/>
        </w:rPr>
        <w:t>site preferences</w:t>
      </w:r>
    </w:p>
    <w:p w:rsidR="00C62683" w:rsidRPr="00C62683" w:rsidRDefault="00C62683" w:rsidP="00C62683">
      <w:pPr>
        <w:contextualSpacing/>
        <w:rPr>
          <w:szCs w:val="24"/>
        </w:rPr>
      </w:pPr>
    </w:p>
    <w:tbl>
      <w:tblPr>
        <w:tblStyle w:val="TableGrid"/>
        <w:tblW w:w="14175" w:type="dxa"/>
        <w:tblInd w:w="250" w:type="dxa"/>
        <w:tblLook w:val="04A0" w:firstRow="1" w:lastRow="0" w:firstColumn="1" w:lastColumn="0" w:noHBand="0" w:noVBand="1"/>
      </w:tblPr>
      <w:tblGrid>
        <w:gridCol w:w="12353"/>
        <w:gridCol w:w="1822"/>
      </w:tblGrid>
      <w:tr w:rsidR="00C62683" w:rsidRPr="00C62683" w:rsidTr="00C62683">
        <w:tc>
          <w:tcPr>
            <w:tcW w:w="0" w:type="auto"/>
          </w:tcPr>
          <w:p w:rsidR="00C62683" w:rsidRPr="00C62683" w:rsidRDefault="00C62683" w:rsidP="00C62683">
            <w:pPr>
              <w:pStyle w:val="ListParagraph"/>
              <w:ind w:left="318" w:right="35"/>
              <w:jc w:val="center"/>
              <w:rPr>
                <w:b/>
              </w:rPr>
            </w:pPr>
            <w:r w:rsidRPr="00C62683">
              <w:rPr>
                <w:b/>
              </w:rPr>
              <w:t>Criteria</w:t>
            </w:r>
          </w:p>
        </w:tc>
        <w:tc>
          <w:tcPr>
            <w:tcW w:w="1822" w:type="dxa"/>
          </w:tcPr>
          <w:p w:rsidR="00C62683" w:rsidRPr="00C62683" w:rsidRDefault="00C62683" w:rsidP="00C62683">
            <w:pPr>
              <w:pStyle w:val="ListParagraph"/>
              <w:ind w:left="318" w:right="35"/>
              <w:jc w:val="center"/>
              <w:rPr>
                <w:b/>
              </w:rPr>
            </w:pPr>
            <w:r w:rsidRPr="00C62683">
              <w:rPr>
                <w:b/>
              </w:rPr>
              <w:t>Weighting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8C3A6B" w:rsidRDefault="00C62683" w:rsidP="004A5E47">
            <w:pPr>
              <w:pStyle w:val="ListParagraph"/>
              <w:ind w:left="318"/>
              <w:rPr>
                <w:b/>
              </w:rPr>
            </w:pPr>
            <w:r w:rsidRPr="008C3A6B">
              <w:rPr>
                <w:b/>
              </w:rPr>
              <w:t>LOCATION</w:t>
            </w:r>
          </w:p>
        </w:tc>
        <w:tc>
          <w:tcPr>
            <w:tcW w:w="1822" w:type="dxa"/>
          </w:tcPr>
          <w:p w:rsidR="00C62683" w:rsidRPr="00C62683" w:rsidRDefault="00C62683" w:rsidP="004A5E47">
            <w:pPr>
              <w:pStyle w:val="ListParagraph"/>
              <w:ind w:left="318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>Within a protected employment area – no = 1 point</w:t>
            </w:r>
          </w:p>
          <w:p w:rsidR="00C62683" w:rsidRPr="00C62683" w:rsidRDefault="00C62683" w:rsidP="00DD1ABE">
            <w:pPr>
              <w:ind w:left="318" w:hanging="284"/>
            </w:pPr>
          </w:p>
        </w:tc>
        <w:tc>
          <w:tcPr>
            <w:tcW w:w="1822" w:type="dxa"/>
          </w:tcPr>
          <w:p w:rsidR="00C62683" w:rsidRPr="00496603" w:rsidRDefault="00C62683" w:rsidP="00DD1ABE">
            <w:pPr>
              <w:jc w:val="center"/>
            </w:pPr>
            <w:r w:rsidRPr="00496603">
              <w:t>x1</w:t>
            </w:r>
          </w:p>
          <w:p w:rsidR="00C62683" w:rsidRDefault="00C62683" w:rsidP="00DD1ABE">
            <w:pPr>
              <w:jc w:val="center"/>
              <w:rPr>
                <w:b/>
              </w:rPr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Impact on landscape – adjoining open fields on three sides – yes – 2 minus point, -1 point for two sides, 0 points for 1 side, + 1 point for no sides</w:t>
            </w:r>
          </w:p>
          <w:p w:rsidR="00C62683" w:rsidRPr="00C62683" w:rsidRDefault="00C62683" w:rsidP="004A5E47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X3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Building on west of village = 6 points </w:t>
            </w:r>
          </w:p>
          <w:p w:rsidR="00C62683" w:rsidRPr="00C62683" w:rsidRDefault="00C62683" w:rsidP="00DD1ABE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Elsewhere = 3 point</w:t>
            </w:r>
          </w:p>
          <w:p w:rsidR="00C62683" w:rsidRPr="00C62683" w:rsidRDefault="00C62683" w:rsidP="00DD1ABE">
            <w:pPr>
              <w:pStyle w:val="ListParagraph"/>
              <w:ind w:left="318"/>
            </w:pP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Pr="00FA5E91" w:rsidRDefault="00C62683" w:rsidP="00DD1ABE">
            <w:pPr>
              <w:jc w:val="center"/>
              <w:rPr>
                <w:sz w:val="22"/>
              </w:rPr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ind w:left="318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ACCESSIBILITY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>Site access/egress is a) onto a single track road = -1</w:t>
            </w:r>
          </w:p>
          <w:p w:rsidR="00C62683" w:rsidRPr="00C62683" w:rsidRDefault="00C62683" w:rsidP="008C3A6B">
            <w:pPr>
              <w:ind w:left="34"/>
            </w:pPr>
            <w:r w:rsidRPr="00C62683">
              <w:t xml:space="preserve">     b) adds an additional entry/exit point onto the A338</w:t>
            </w:r>
            <w:r w:rsidR="008C3A6B">
              <w:t xml:space="preserve"> (note 1</w:t>
            </w:r>
            <w:r w:rsidR="008C3A6B" w:rsidRPr="00C62683">
              <w:t>)</w:t>
            </w:r>
            <w:r w:rsidR="008C3A6B">
              <w:t xml:space="preserve"> </w:t>
            </w:r>
            <w:r w:rsidRPr="00C62683">
              <w:t xml:space="preserve">  </w:t>
            </w:r>
            <w:r w:rsidR="008C3A6B">
              <w:t xml:space="preserve">= -1 </w:t>
            </w:r>
            <w:r w:rsidRPr="00C62683">
              <w:t xml:space="preserve">Other = 0 points 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X3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</w:t>
            </w:r>
            <w:proofErr w:type="spellStart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mins</w:t>
            </w:r>
            <w:proofErr w:type="spellEnd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walking (note </w:t>
            </w:r>
            <w:r w:rsidR="008C3A6B">
              <w:rPr>
                <w:rFonts w:ascii="Calibri" w:eastAsia="Times New Roman" w:hAnsi="Calibri" w:cs="Times New Roman"/>
                <w:szCs w:val="24"/>
                <w:lang w:eastAsia="en-GB"/>
              </w:rPr>
              <w:t>2</w:t>
            </w: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)distance of employment – Yes = 3 points to industrial estate, 2 points to centre, 1 point to others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</w:t>
            </w:r>
            <w:proofErr w:type="spellStart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mins</w:t>
            </w:r>
            <w:proofErr w:type="spellEnd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walking distance of a primary school – Yes = 1 point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</w:t>
            </w:r>
            <w:proofErr w:type="spellStart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mins</w:t>
            </w:r>
            <w:proofErr w:type="spellEnd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walking distance of a secondary school  – Yes = 1 point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br w:type="page"/>
            </w: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</w:t>
            </w:r>
            <w:proofErr w:type="spellStart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mins</w:t>
            </w:r>
            <w:proofErr w:type="spellEnd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walking distance of a GP – Yes = 1 point </w:t>
            </w:r>
          </w:p>
          <w:p w:rsidR="00C62683" w:rsidRPr="00C62683" w:rsidRDefault="00C62683" w:rsidP="00DD1ABE">
            <w:pPr>
              <w:pStyle w:val="ListParagraph"/>
              <w:ind w:left="318"/>
            </w:pPr>
          </w:p>
        </w:tc>
        <w:tc>
          <w:tcPr>
            <w:tcW w:w="1822" w:type="dxa"/>
          </w:tcPr>
          <w:p w:rsidR="00C62683" w:rsidRDefault="00C62683" w:rsidP="00C62683">
            <w:pPr>
              <w:jc w:val="center"/>
            </w:pPr>
            <w:r>
              <w:t>x1</w:t>
            </w:r>
          </w:p>
          <w:p w:rsidR="00C62683" w:rsidRPr="00C62683" w:rsidRDefault="00C62683" w:rsidP="00C62683">
            <w:pPr>
              <w:ind w:left="34"/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</w:t>
            </w:r>
            <w:proofErr w:type="spellStart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mins</w:t>
            </w:r>
            <w:proofErr w:type="spellEnd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walking distance of a food store</w:t>
            </w:r>
            <w:r w:rsidR="008C3A6B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(note 3</w:t>
            </w: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)– Yes = 1 point</w:t>
            </w:r>
          </w:p>
        </w:tc>
        <w:tc>
          <w:tcPr>
            <w:tcW w:w="1822" w:type="dxa"/>
          </w:tcPr>
          <w:p w:rsidR="00C62683" w:rsidRPr="00496603" w:rsidRDefault="00C62683" w:rsidP="00DD1ABE">
            <w:pPr>
              <w:jc w:val="center"/>
            </w:pPr>
            <w:r w:rsidRPr="00496603">
              <w:t>x1</w:t>
            </w:r>
          </w:p>
          <w:p w:rsidR="00C62683" w:rsidRDefault="00C62683" w:rsidP="00DD1ABE">
            <w:pPr>
              <w:jc w:val="center"/>
              <w:rPr>
                <w:b/>
              </w:rPr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10 </w:t>
            </w:r>
            <w:proofErr w:type="spellStart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mins</w:t>
            </w:r>
            <w:proofErr w:type="spellEnd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walking distance minutes of a bus stop – Yes = 1 point</w:t>
            </w:r>
          </w:p>
        </w:tc>
        <w:tc>
          <w:tcPr>
            <w:tcW w:w="1822" w:type="dxa"/>
          </w:tcPr>
          <w:p w:rsidR="00C62683" w:rsidRDefault="00C62683" w:rsidP="00C62683">
            <w:pPr>
              <w:jc w:val="center"/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</w:t>
            </w:r>
            <w:proofErr w:type="spellStart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mins</w:t>
            </w:r>
            <w:proofErr w:type="spellEnd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walking distance of a community facility – Yes = 1 point </w:t>
            </w:r>
          </w:p>
        </w:tc>
        <w:tc>
          <w:tcPr>
            <w:tcW w:w="1822" w:type="dxa"/>
          </w:tcPr>
          <w:p w:rsidR="00C62683" w:rsidRPr="00FA5E91" w:rsidRDefault="00C62683" w:rsidP="00C62683">
            <w:pPr>
              <w:jc w:val="center"/>
              <w:rPr>
                <w:sz w:val="22"/>
              </w:rPr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</w:t>
            </w:r>
            <w:proofErr w:type="spellStart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mins</w:t>
            </w:r>
            <w:proofErr w:type="spellEnd"/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walking distance of a pub or restaurant – Yes = 1 point</w:t>
            </w:r>
          </w:p>
        </w:tc>
        <w:tc>
          <w:tcPr>
            <w:tcW w:w="1822" w:type="dxa"/>
          </w:tcPr>
          <w:p w:rsidR="00C62683" w:rsidRDefault="00C62683" w:rsidP="00C62683">
            <w:pPr>
              <w:jc w:val="center"/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lastRenderedPageBreak/>
              <w:t>ENVIRONMENT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>Does not use grade 1 or 2 agricultural land =1 point</w:t>
            </w:r>
          </w:p>
        </w:tc>
        <w:tc>
          <w:tcPr>
            <w:tcW w:w="1822" w:type="dxa"/>
          </w:tcPr>
          <w:p w:rsidR="00C62683" w:rsidRDefault="00C62683" w:rsidP="008C3A6B">
            <w:pPr>
              <w:jc w:val="center"/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 xml:space="preserve">Site is outside an environmentally protected area* </w:t>
            </w:r>
            <w:r w:rsidR="008C3A6B">
              <w:t>(note 4</w:t>
            </w:r>
            <w:r w:rsidRPr="00C62683">
              <w:t>) = 1 point, adjacent = 0 points and within = -1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br w:type="page"/>
              <w:t>Not within Flood Zones 2 or 3 on the EA’s Flood Map for Planning (Rivers &amp; Seas)=1 point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X3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ind w:left="318"/>
            </w:pPr>
            <w:r w:rsidRPr="00C62683">
              <w:t>IMPACT ON CONSERVATION</w:t>
            </w:r>
          </w:p>
        </w:tc>
        <w:tc>
          <w:tcPr>
            <w:tcW w:w="1822" w:type="dxa"/>
          </w:tcPr>
          <w:p w:rsidR="00C62683" w:rsidRPr="00C62683" w:rsidRDefault="00C62683" w:rsidP="00C62683">
            <w:pPr>
              <w:pStyle w:val="ListParagraph"/>
              <w:ind w:left="318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>Site which includes a</w:t>
            </w:r>
            <w:r w:rsidRPr="00C62683">
              <w:rPr>
                <w:rFonts w:cs="Arial"/>
                <w:shd w:val="clear" w:color="auto" w:fill="FFFFFF"/>
              </w:rPr>
              <w:t xml:space="preserve"> building, object or other artefact of</w:t>
            </w:r>
            <w:r w:rsidRPr="00C62683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C62683">
              <w:rPr>
                <w:rFonts w:cs="Arial"/>
                <w:bCs/>
                <w:shd w:val="clear" w:color="auto" w:fill="FFFFFF"/>
              </w:rPr>
              <w:t xml:space="preserve">historical </w:t>
            </w:r>
            <w:r w:rsidRPr="00C62683">
              <w:rPr>
                <w:rFonts w:cs="Arial"/>
                <w:shd w:val="clear" w:color="auto" w:fill="FFFFFF"/>
              </w:rPr>
              <w:t>significance.</w:t>
            </w:r>
            <w:r w:rsidRPr="00C62683">
              <w:t>- yes =-1</w:t>
            </w:r>
          </w:p>
        </w:tc>
        <w:tc>
          <w:tcPr>
            <w:tcW w:w="1822" w:type="dxa"/>
          </w:tcPr>
          <w:p w:rsidR="00C62683" w:rsidRDefault="00C62683" w:rsidP="008C3A6B">
            <w:pPr>
              <w:jc w:val="center"/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 xml:space="preserve">Is the site greater than 2 km from the New Forest Yes= 1 point </w:t>
            </w:r>
          </w:p>
        </w:tc>
        <w:tc>
          <w:tcPr>
            <w:tcW w:w="1822" w:type="dxa"/>
          </w:tcPr>
          <w:p w:rsidR="00C62683" w:rsidRDefault="00C62683" w:rsidP="008C3A6B">
            <w:pPr>
              <w:jc w:val="center"/>
            </w:pPr>
            <w:r>
              <w:t>x1</w:t>
            </w:r>
          </w:p>
        </w:tc>
      </w:tr>
      <w:tr w:rsidR="00C62683" w:rsidRPr="00C62683" w:rsidTr="00C62683">
        <w:trPr>
          <w:trHeight w:val="642"/>
        </w:trPr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 xml:space="preserve">Site is on </w:t>
            </w:r>
            <w:proofErr w:type="spellStart"/>
            <w:r w:rsidRPr="00C62683">
              <w:t>downland</w:t>
            </w:r>
            <w:proofErr w:type="spellEnd"/>
            <w:r w:rsidRPr="00C62683">
              <w:t xml:space="preserve"> </w:t>
            </w:r>
          </w:p>
          <w:p w:rsidR="00C62683" w:rsidRPr="00C62683" w:rsidRDefault="00C62683" w:rsidP="004A5E47">
            <w:pPr>
              <w:pStyle w:val="ListParagraph"/>
              <w:ind w:left="318"/>
            </w:pPr>
            <w:r w:rsidRPr="00C62683">
              <w:t>= - 1 point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X3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rPr>
          <w:trHeight w:val="267"/>
        </w:trPr>
        <w:tc>
          <w:tcPr>
            <w:tcW w:w="0" w:type="auto"/>
          </w:tcPr>
          <w:p w:rsidR="00C62683" w:rsidRPr="00C62683" w:rsidRDefault="00C62683" w:rsidP="00C62683">
            <w:pPr>
              <w:pStyle w:val="ListParagraph"/>
              <w:ind w:left="318"/>
            </w:pPr>
            <w:r w:rsidRPr="00C62683">
              <w:t>BUILDABILITY</w:t>
            </w:r>
          </w:p>
        </w:tc>
        <w:tc>
          <w:tcPr>
            <w:tcW w:w="1822" w:type="dxa"/>
          </w:tcPr>
          <w:p w:rsidR="00C62683" w:rsidRPr="00C62683" w:rsidRDefault="00C62683" w:rsidP="00C62683">
            <w:pPr>
              <w:pStyle w:val="ListParagraph"/>
              <w:ind w:left="318"/>
            </w:pPr>
          </w:p>
        </w:tc>
      </w:tr>
      <w:tr w:rsidR="008C3A6B" w:rsidRPr="00C62683" w:rsidTr="00C62683">
        <w:tc>
          <w:tcPr>
            <w:tcW w:w="0" w:type="auto"/>
          </w:tcPr>
          <w:p w:rsidR="008C3A6B" w:rsidRPr="00C62683" w:rsidRDefault="008C3A6B" w:rsidP="00C62683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 xml:space="preserve">Is the site a brownfield site? </w:t>
            </w:r>
            <w:r>
              <w:t>(note 5</w:t>
            </w:r>
            <w:r w:rsidRPr="00C62683">
              <w:t>)Yes=1 point</w:t>
            </w:r>
          </w:p>
        </w:tc>
        <w:tc>
          <w:tcPr>
            <w:tcW w:w="1822" w:type="dxa"/>
          </w:tcPr>
          <w:p w:rsidR="008C3A6B" w:rsidRDefault="008C3A6B" w:rsidP="00DD1ABE">
            <w:pPr>
              <w:jc w:val="center"/>
            </w:pPr>
            <w:r>
              <w:t>X3</w:t>
            </w:r>
          </w:p>
          <w:p w:rsidR="008C3A6B" w:rsidRDefault="008C3A6B" w:rsidP="00DD1ABE">
            <w:pPr>
              <w:jc w:val="center"/>
            </w:pPr>
          </w:p>
        </w:tc>
      </w:tr>
      <w:tr w:rsidR="008C3A6B" w:rsidRPr="00C62683" w:rsidTr="00C62683">
        <w:tc>
          <w:tcPr>
            <w:tcW w:w="0" w:type="auto"/>
          </w:tcPr>
          <w:p w:rsidR="008C3A6B" w:rsidRPr="00C62683" w:rsidRDefault="008C3A6B" w:rsidP="00C6268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Size of site –capacity for number of houses:</w:t>
            </w:r>
          </w:p>
          <w:p w:rsidR="008C3A6B" w:rsidRPr="00C62683" w:rsidRDefault="008C3A6B" w:rsidP="00DD1ABE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proposed 25 or less houses = 2 points</w:t>
            </w:r>
          </w:p>
          <w:p w:rsidR="008C3A6B" w:rsidRPr="00C62683" w:rsidRDefault="008C3A6B" w:rsidP="00DD1ABE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proposed 40 or less houses =1 points</w:t>
            </w:r>
          </w:p>
          <w:p w:rsidR="008C3A6B" w:rsidRPr="00C62683" w:rsidRDefault="008C3A6B" w:rsidP="00DD1ABE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proposed 41 – 55 houses = no points</w:t>
            </w:r>
          </w:p>
          <w:p w:rsidR="008C3A6B" w:rsidRPr="00C62683" w:rsidRDefault="008C3A6B" w:rsidP="00DD1ABE">
            <w:pPr>
              <w:pStyle w:val="ListParagraph"/>
              <w:ind w:left="318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over 55 houses =minus 1 point</w:t>
            </w:r>
          </w:p>
        </w:tc>
        <w:tc>
          <w:tcPr>
            <w:tcW w:w="1822" w:type="dxa"/>
          </w:tcPr>
          <w:p w:rsidR="008C3A6B" w:rsidRDefault="008C3A6B" w:rsidP="00DD1ABE">
            <w:pPr>
              <w:jc w:val="center"/>
            </w:pPr>
            <w:r>
              <w:t>X2</w:t>
            </w:r>
          </w:p>
          <w:p w:rsidR="008C3A6B" w:rsidRPr="008A60BF" w:rsidRDefault="008C3A6B" w:rsidP="00DD1A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2683" w:rsidRPr="00C62683" w:rsidRDefault="008C3A6B" w:rsidP="00C62683">
      <w:pPr>
        <w:pStyle w:val="ListParagraph"/>
      </w:pPr>
      <w:r>
        <w:t>Note 1</w:t>
      </w:r>
      <w:r w:rsidR="00C62683" w:rsidRPr="00C62683">
        <w:t xml:space="preserve"> – additional entry/exit point is defined as where there is no current road or track exiting/entering</w:t>
      </w:r>
    </w:p>
    <w:p w:rsidR="00C62683" w:rsidRPr="00C62683" w:rsidRDefault="00C62683" w:rsidP="00C62683">
      <w:pPr>
        <w:pStyle w:val="ListParagraph"/>
      </w:pPr>
      <w:r w:rsidRPr="00C62683">
        <w:t xml:space="preserve">Note </w:t>
      </w:r>
      <w:r w:rsidR="008C3A6B">
        <w:t>2</w:t>
      </w:r>
      <w:r w:rsidRPr="00C62683">
        <w:t xml:space="preserve"> – Walking distance as measured by Google maps</w:t>
      </w:r>
    </w:p>
    <w:p w:rsidR="00C62683" w:rsidRDefault="008C3A6B" w:rsidP="00C62683">
      <w:pPr>
        <w:pStyle w:val="ListParagraph"/>
      </w:pPr>
      <w:r>
        <w:t>Note 3</w:t>
      </w:r>
      <w:r w:rsidR="00C62683" w:rsidRPr="00C62683">
        <w:t xml:space="preserve"> – food store means a store that sells basic groceries</w:t>
      </w:r>
    </w:p>
    <w:p w:rsidR="008C3A6B" w:rsidRDefault="008C3A6B" w:rsidP="008C3A6B">
      <w:pPr>
        <w:pStyle w:val="ListParagraph"/>
      </w:pPr>
      <w:r>
        <w:t>Note 4- Environmentally protected area is defined as within an area of outstanding natural beauty, a conservation area, a Site of Special Scientific Interest or a Special Area of Conservation</w:t>
      </w:r>
    </w:p>
    <w:p w:rsidR="008C3A6B" w:rsidRDefault="008C3A6B" w:rsidP="008C3A6B">
      <w:pPr>
        <w:pStyle w:val="ListParagraph"/>
      </w:pPr>
      <w:r>
        <w:t>Note 5 – brownfield as defined in Wiltshire Council’s guidance for site preferences</w:t>
      </w:r>
    </w:p>
    <w:p w:rsidR="008C3A6B" w:rsidRPr="00C62683" w:rsidRDefault="008C3A6B" w:rsidP="00C62683">
      <w:pPr>
        <w:pStyle w:val="ListParagraph"/>
      </w:pPr>
    </w:p>
    <w:p w:rsidR="004A5E47" w:rsidRPr="00C62683" w:rsidRDefault="004A5E47"/>
    <w:sectPr w:rsidR="004A5E47" w:rsidRPr="00C62683" w:rsidSect="008C3A6B">
      <w:pgSz w:w="16838" w:h="11906" w:orient="landscape"/>
      <w:pgMar w:top="198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576"/>
    <w:multiLevelType w:val="hybridMultilevel"/>
    <w:tmpl w:val="413AB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7935F2"/>
    <w:multiLevelType w:val="hybridMultilevel"/>
    <w:tmpl w:val="A7946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7"/>
    <w:rsid w:val="003022EB"/>
    <w:rsid w:val="004A5E47"/>
    <w:rsid w:val="008C3A6B"/>
    <w:rsid w:val="00C62683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Phill</cp:lastModifiedBy>
  <cp:revision>2</cp:revision>
  <dcterms:created xsi:type="dcterms:W3CDTF">2015-08-30T16:51:00Z</dcterms:created>
  <dcterms:modified xsi:type="dcterms:W3CDTF">2015-08-30T16:51:00Z</dcterms:modified>
</cp:coreProperties>
</file>